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tLeast" w:line="100" w:before="0" w:after="0"/>
        <w:contextualSpacing/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Znak sprawy:  DPS/DG/ZP/26/</w:t>
      </w:r>
      <w:r>
        <w:rPr>
          <w:rFonts w:ascii="Times New Roman" w:hAnsi="Times New Roman"/>
          <w:b w:val="false"/>
          <w:bCs w:val="false"/>
          <w:sz w:val="22"/>
          <w:szCs w:val="22"/>
        </w:rPr>
        <w:t>4</w:t>
      </w:r>
      <w:r>
        <w:rPr>
          <w:rFonts w:ascii="Times New Roman" w:hAnsi="Times New Roman"/>
          <w:b w:val="false"/>
          <w:bCs w:val="false"/>
          <w:sz w:val="22"/>
          <w:szCs w:val="22"/>
        </w:rPr>
        <w:t>/</w:t>
      </w:r>
      <w:r>
        <w:rPr>
          <w:rFonts w:ascii="Times New Roman" w:hAnsi="Times New Roman"/>
          <w:b w:val="false"/>
          <w:bCs w:val="false"/>
          <w:sz w:val="22"/>
          <w:szCs w:val="22"/>
        </w:rPr>
        <w:t>ZO/</w:t>
      </w:r>
      <w:r>
        <w:rPr>
          <w:rFonts w:ascii="Times New Roman" w:hAnsi="Times New Roman"/>
          <w:b w:val="false"/>
          <w:bCs w:val="false"/>
          <w:sz w:val="22"/>
          <w:szCs w:val="22"/>
        </w:rPr>
        <w:t>202</w:t>
      </w:r>
      <w:r>
        <w:rPr>
          <w:rFonts w:ascii="Times New Roman" w:hAnsi="Times New Roman"/>
          <w:b w:val="false"/>
          <w:bCs w:val="false"/>
          <w:sz w:val="22"/>
          <w:szCs w:val="22"/>
        </w:rPr>
        <w:t>2</w:t>
      </w:r>
      <w:r>
        <w:rPr>
          <w:rFonts w:ascii="Times New Roman" w:hAnsi="Times New Roman"/>
          <w:b w:val="false"/>
          <w:bCs w:val="false"/>
          <w:sz w:val="22"/>
          <w:szCs w:val="22"/>
        </w:rPr>
        <w:t>  </w:t>
      </w:r>
      <w:r>
        <w:rPr>
          <w:rFonts w:ascii="Times New Roman" w:hAnsi="Times New Roman"/>
          <w:b/>
          <w:sz w:val="22"/>
          <w:szCs w:val="22"/>
        </w:rPr>
        <w:t>                                                                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załącznik nr 3</w:t>
      </w:r>
    </w:p>
    <w:p>
      <w:pPr>
        <w:pStyle w:val="Tretekstu"/>
        <w:bidi w:val="0"/>
        <w:spacing w:lineRule="atLeast" w:line="10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Tretekstu"/>
        <w:bidi w:val="0"/>
        <w:spacing w:lineRule="atLeast" w:line="100"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UMOWA – projekt</w:t>
      </w:r>
    </w:p>
    <w:p>
      <w:pPr>
        <w:pStyle w:val="Tretekstu"/>
        <w:bidi w:val="0"/>
        <w:spacing w:lineRule="atLeast" w:line="100" w:before="0" w:after="0"/>
        <w:contextualSpacing/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na dostawy: ziemniaków,  świeżych  warzyw i owoców w okresie od 01.01.202</w:t>
      </w:r>
      <w:r>
        <w:rPr>
          <w:rFonts w:ascii="Times New Roman" w:hAnsi="Times New Roman"/>
          <w:b w:val="false"/>
          <w:bCs w:val="false"/>
          <w:sz w:val="22"/>
          <w:szCs w:val="22"/>
        </w:rPr>
        <w:t>3</w:t>
      </w:r>
      <w:r>
        <w:rPr>
          <w:rFonts w:ascii="Times New Roman" w:hAnsi="Times New Roman"/>
          <w:b w:val="false"/>
          <w:bCs w:val="false"/>
          <w:sz w:val="22"/>
          <w:szCs w:val="22"/>
        </w:rPr>
        <w:t>r do 31.12.202</w:t>
      </w:r>
      <w:r>
        <w:rPr>
          <w:rFonts w:ascii="Times New Roman" w:hAnsi="Times New Roman"/>
          <w:b w:val="false"/>
          <w:bCs w:val="false"/>
          <w:sz w:val="22"/>
          <w:szCs w:val="22"/>
        </w:rPr>
        <w:t>3</w:t>
      </w:r>
      <w:r>
        <w:rPr>
          <w:rFonts w:ascii="Times New Roman" w:hAnsi="Times New Roman"/>
          <w:b w:val="false"/>
          <w:bCs w:val="false"/>
          <w:sz w:val="22"/>
          <w:szCs w:val="22"/>
        </w:rPr>
        <w:t>r z podziałem na dwa zadania:</w:t>
      </w:r>
      <w:r>
        <w:rPr/>
        <w:br/>
      </w:r>
      <w:r>
        <w:rPr>
          <w:rFonts w:ascii="Times New Roman" w:hAnsi="Times New Roman"/>
          <w:b w:val="false"/>
          <w:bCs w:val="false"/>
          <w:sz w:val="22"/>
          <w:szCs w:val="22"/>
        </w:rPr>
        <w:t>Zadanie nr I: ……………………………………………………………….</w:t>
      </w:r>
    </w:p>
    <w:p>
      <w:pPr>
        <w:pStyle w:val="Tretekstu"/>
        <w:bidi w:val="0"/>
        <w:spacing w:lineRule="atLeast" w:line="10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Zadanie nr II :……………………………………………………………...</w:t>
      </w:r>
    </w:p>
    <w:p>
      <w:pPr>
        <w:pStyle w:val="Tretekstu"/>
        <w:bidi w:val="0"/>
        <w:spacing w:lineRule="atLeast" w:line="10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zawarta w dniu: ...................... pomiędzy:</w:t>
      </w:r>
    </w:p>
    <w:p>
      <w:pPr>
        <w:pStyle w:val="Normal"/>
        <w:spacing w:lineRule="atLeast" w:line="100"/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Zamawiającym: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Domem Pomocy Społecznej w Brańszczyku, ul. Jana Pawła II 65, 07-221 Brańszczyk</w:t>
      </w:r>
    </w:p>
    <w:p>
      <w:pPr>
        <w:pStyle w:val="Normal"/>
        <w:spacing w:lineRule="atLeast" w:line="10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tel/fax: (29)742 14 14, adres e-mail: zamowienia@dpsbranszczyk.pl </w:t>
      </w:r>
    </w:p>
    <w:p>
      <w:pPr>
        <w:pStyle w:val="Tretekstu"/>
        <w:bidi w:val="0"/>
        <w:spacing w:lineRule="auto" w:line="24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działającym w imieniu: Powiatu Wyszkowskiego, ul. Aleja Róż 2, 07-200 Wyszków, </w:t>
      </w:r>
    </w:p>
    <w:p>
      <w:pPr>
        <w:pStyle w:val="Tretekstu"/>
        <w:bidi w:val="0"/>
        <w:spacing w:lineRule="auto" w:line="24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NIP: 762-18-86-920,</w:t>
      </w:r>
    </w:p>
    <w:p>
      <w:pPr>
        <w:pStyle w:val="Tretekstu"/>
        <w:bidi w:val="0"/>
        <w:spacing w:lineRule="auto" w:line="240" w:before="0" w:after="0"/>
        <w:contextualSpacing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reprezentowanym przez:</w:t>
      </w:r>
    </w:p>
    <w:p>
      <w:pPr>
        <w:pStyle w:val="Normal"/>
        <w:spacing w:lineRule="atLeast" w:line="100"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Pana Jana Mroczkowskiego - Dyrektora Domu Pomocy Społecznej w Brańszczyku, działającego na podstawie Pełnomocnictwa nr 110/2019r.  z dnia 12 sierpnia 2019r. Zarządu Powiatu w Wyszkowie. </w:t>
      </w:r>
    </w:p>
    <w:p>
      <w:pPr>
        <w:pStyle w:val="Tretekstu"/>
        <w:bidi w:val="0"/>
        <w:spacing w:lineRule="atLeast" w:line="100"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a firmą:    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>
      <w:pPr>
        <w:pStyle w:val="Tretekstu"/>
        <w:bidi w:val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Tretekstu"/>
        <w:bidi w:val="0"/>
        <w:spacing w:before="0" w:after="119"/>
        <w:contextualSpacing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NIP:............................................,  adres e-mail...........................................tel/fax..............................</w:t>
      </w:r>
    </w:p>
    <w:p>
      <w:pPr>
        <w:pStyle w:val="Tretekstu"/>
        <w:bidi w:val="0"/>
        <w:spacing w:before="0" w:after="119"/>
        <w:contextualSpacing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reprezentowaną przez : ..........................................................................................</w:t>
      </w:r>
    </w:p>
    <w:p>
      <w:pPr>
        <w:pStyle w:val="Tretekstu"/>
        <w:bidi w:val="0"/>
        <w:spacing w:lineRule="atLeast" w:line="100" w:before="0" w:after="119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zwanym w treści umowy Wykonawcą</w:t>
      </w:r>
    </w:p>
    <w:p>
      <w:pPr>
        <w:pStyle w:val="Tretekstu"/>
        <w:bidi w:val="0"/>
        <w:spacing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§ 1</w:t>
      </w:r>
    </w:p>
    <w:p>
      <w:pPr>
        <w:pStyle w:val="Tretekstu"/>
        <w:bidi w:val="0"/>
        <w:spacing w:before="0" w:after="0"/>
        <w:jc w:val="left"/>
        <w:rPr/>
      </w:pPr>
      <w:r>
        <w:rPr>
          <w:sz w:val="22"/>
          <w:szCs w:val="22"/>
        </w:rPr>
        <w:t>Niniejsza umowa zostaje zawarta  w wyniku przeprowadzonego zapytania ofertowego na dostawy ziemniaków,  świeżych warzyw i owoców do DPS Brańszczyk w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r., </w:t>
      </w:r>
      <w:r>
        <w:rPr>
          <w:sz w:val="22"/>
          <w:szCs w:val="22"/>
          <w:u w:val="none"/>
        </w:rPr>
        <w:t>na zasadach określonych przez Zamawiającego w treści zapytania ofertowego. Umowa dotyczy(wpisać nazwę zadania):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Zadanie nr I:....................................................................................................................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Zadanie nr II:...................................................................................................................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bidi w:val="0"/>
        <w:spacing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Tretekstu"/>
        <w:bidi w:val="0"/>
        <w:spacing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§ 2 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1.)Wykonawca  zobowiązuje się   do systematycznych dostaw do magazynu Zamawiającego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ziemniaków - średnio raz w miesiącu(ziemniaki młode raz w tygodniu) ,  świeżych warzyw i owoców   trzy razy w tygodniu w godzinach od 7:00 do 10:00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2.)Wykonawca dostarczy świeże warzywa i owoce bez śladów uszkodzeń, obić, pleśni czy zgnilizny w ilościach zamawianych, określonych przez Zamawiającego.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3.)Zamówienie na każdą  dostawę, określające jej wielkość oraz asortyment, będzie składane faxem  trzy razy w tygodniu w dniu poprzedzającym dostawę. Asortyment dostawy będzie  zgodny ze złożonym zamówieniem.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4.) Osobą upoważnioną ze strony  Zamawiającego do współdziałania w tym zakresie jest dietetyk DPS.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5.) Zamawiający zastrzega sobie możliwość zmiany w zamawianym asortymencie(np. pomidory na ogórki itp.), lub zmniejszenia wielkości zamówienia o minus 20%.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6.) W przypadku zmniejszenia wielkości zamówienia, Wykonawca nie będzie wnosił roszczeń do Zamawiającego z tego tytułu.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7.) W razie dostarczenia ziemniaków, warzyw i owoców w  nieodpowiednim asortymencie, ilości czy złej jakości , co zostanie potwierdzone protokołem reklamacji, Wykonawca zobowiązuje się do niezwłocznej wymiany zamówienia w dniu następnym po reklamacji.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bidi w:val="0"/>
        <w:spacing w:before="0" w:after="0"/>
        <w:ind w:left="360" w:right="0" w:hanging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Normal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1.) Ceny jednostkowe brutto mogą ulegać zmianie w okresie trwania umowy, będą one kształtowane przez codzienną, giełdową przeciętną jednostkową cenę brutto, obowiązującą na Warszawskim Rolno – Spożywczym Rynku Hurtowym Bronisze S.A. z uwzględnieniem (%) stałego wskaźnika (+) marży ,zaoferowanego przez Wykonawcę. </w:t>
      </w:r>
    </w:p>
    <w:p>
      <w:pPr>
        <w:pStyle w:val="Tretekstu"/>
        <w:bidi w:val="0"/>
        <w:spacing w:before="0" w:after="0"/>
        <w:jc w:val="left"/>
        <w:rPr/>
      </w:pPr>
      <w:r>
        <w:rPr>
          <w:sz w:val="22"/>
          <w:szCs w:val="22"/>
        </w:rPr>
        <w:t xml:space="preserve">2.) </w:t>
      </w:r>
      <w:r>
        <w:rPr>
          <w:b/>
          <w:bCs/>
          <w:sz w:val="22"/>
          <w:szCs w:val="22"/>
        </w:rPr>
        <w:t xml:space="preserve"> Wskaźnik ten strony ustalają na……...(%) marży</w:t>
      </w:r>
      <w:r>
        <w:rPr>
          <w:b/>
          <w:bCs/>
          <w:sz w:val="22"/>
          <w:szCs w:val="22"/>
        </w:rPr>
        <w:t>(+) lub upustu(-)</w:t>
      </w:r>
      <w:r>
        <w:rPr>
          <w:b/>
          <w:bCs/>
          <w:sz w:val="22"/>
          <w:szCs w:val="22"/>
        </w:rPr>
        <w:t xml:space="preserve"> …………...</w:t>
      </w:r>
      <w:r>
        <w:rPr>
          <w:b/>
          <w:bCs/>
          <w:sz w:val="22"/>
          <w:szCs w:val="22"/>
        </w:rPr>
        <w:t>(%)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) Obowiązek dopilnowania cen W.R.R. -Spożywczy ,,BRONISZE” przyjmuje Wykonawca, Zamawiający jest stroną sprawdzającą.</w:t>
      </w:r>
    </w:p>
    <w:p>
      <w:pPr>
        <w:pStyle w:val="Normal"/>
        <w:spacing w:before="0" w:after="0"/>
        <w:jc w:val="left"/>
        <w:rPr/>
      </w:pPr>
      <w:r>
        <w:rPr>
          <w:b w:val="false"/>
          <w:bCs w:val="false"/>
          <w:sz w:val="22"/>
          <w:szCs w:val="22"/>
        </w:rPr>
        <w:t xml:space="preserve">4.) Całkowita wartość umowy nie jest przewidziana ze względu na ruchome ceny zamawianego towaru. Zamawiający zapłaci Wykonawcy kwoty za faktycznie dostarczone ilości owoców i warzyw  w oparciu o ustaloną cenę,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uwzględniającą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………..(%) </w:t>
      </w:r>
      <w:r>
        <w:rPr>
          <w:rFonts w:ascii="Times New Roman" w:hAnsi="Times New Roman"/>
          <w:b/>
          <w:bCs/>
          <w:sz w:val="22"/>
          <w:szCs w:val="22"/>
          <w:u w:val="none"/>
        </w:rPr>
        <w:t>(-)upustu lub..........…% (+)</w:t>
      </w:r>
      <w:r>
        <w:rPr>
          <w:rFonts w:ascii="Times New Roman" w:hAnsi="Times New Roman"/>
          <w:b/>
          <w:bCs/>
          <w:sz w:val="22"/>
          <w:szCs w:val="22"/>
          <w:u w:val="none"/>
        </w:rPr>
        <w:t>marży,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liczone od przeciętnych cen brutto warzyw i owoców, publikowanych przez Warszawski Rolno - Spożywczy rynek Hurtowy Bronisze S.A. w dniu dostawy.</w:t>
      </w:r>
    </w:p>
    <w:p>
      <w:pPr>
        <w:pStyle w:val="Tretekstu"/>
        <w:bidi w:val="0"/>
        <w:spacing w:before="0" w:after="0"/>
        <w:ind w:left="360" w:right="0" w:hanging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bidi w:val="0"/>
        <w:spacing w:before="0" w:after="0"/>
        <w:ind w:left="360" w:right="0" w:hanging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§ 4 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1.) Wykonawca wystawi fakturę/rachunek na następujące dane:</w:t>
      </w:r>
    </w:p>
    <w:p>
      <w:pPr>
        <w:pStyle w:val="Normal"/>
        <w:spacing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NABYWCA DOSTAW</w:t>
      </w:r>
      <w:r>
        <w:rPr>
          <w:rFonts w:ascii="Times New Roman" w:hAnsi="Times New Roman"/>
          <w:sz w:val="22"/>
          <w:szCs w:val="22"/>
        </w:rPr>
        <w:t>:  Powiat Wyszkowski, ul. Aleja Róż 2, 07-200 Wyszków;  NIP: 762-18-86-920</w:t>
      </w:r>
    </w:p>
    <w:p>
      <w:pPr>
        <w:pStyle w:val="Normal"/>
        <w:spacing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ODBIORCA DOSTAW</w:t>
      </w:r>
      <w:r>
        <w:rPr>
          <w:rFonts w:ascii="Times New Roman" w:hAnsi="Times New Roman"/>
          <w:sz w:val="22"/>
          <w:szCs w:val="22"/>
        </w:rPr>
        <w:t xml:space="preserve">: Dom Pomocy Społecznej w Brańszczyku, ul. Jana Pawła II 65, 07-221 Brańszczyk </w:t>
      </w:r>
    </w:p>
    <w:p>
      <w:pPr>
        <w:pStyle w:val="Tretekstu"/>
        <w:bidi w:val="0"/>
        <w:spacing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bidi w:val="0"/>
        <w:spacing w:before="0" w:after="0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2.) Płatnikiem faktur jest Dom Pomocy Społecznej w Brańszczyku, ul. Jana Pawła II 65, 07-221 Brańszczyk. 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3.Zamawiający zobowiązuje się do zapłaty należności za wykonane dostawy, będącej sumą kwot     wynikających z przemnożenia ilości rzeczywiście dostarczonych przez ustalone ceny jednostkowe. Płatność za każdą dostawę realizowana będzie przez Zamawiającego w formie przelewu na    nr     konta Wykonawcy:……………………………………………………... w terminie do 30 dni, od dnia otrzymania i przyjęcia do realizacji prawidłowo wystawionej  faktury VAT z zachowaniem przepisów ustawy z dnia 11 marca 2004 r. o podatku od towarów i usług  (Dz. U. z 2020 r., poz. 106 ze zm.), w zakresie białej listy podatników VAT.</w:t>
      </w:r>
    </w:p>
    <w:p>
      <w:pPr>
        <w:pStyle w:val="Normal"/>
        <w:spacing w:before="0" w:after="11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,,Numer rachunku bankowego wskazany na fakturze powinien być numerem właściwym do dokonywania rozliczeń na zasadach podzielonej płatności(split payment)" – Ustawa z dnia 11 marca 2004r. O podatku od towarów i usług zmieniona ustawą z dnia 15 grudnia 2017r. o zmianie ustawy o podatku od towarów i usług oraz niektórych innych ustaw (Dz.U. z 2018r poz. 62)</w:t>
      </w:r>
    </w:p>
    <w:p>
      <w:pPr>
        <w:pStyle w:val="Normal"/>
        <w:spacing w:before="0" w:after="11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5. </w:t>
      </w:r>
      <w:r>
        <w:rPr>
          <w:sz w:val="22"/>
          <w:szCs w:val="22"/>
        </w:rPr>
        <w:t>Wszystkie rozliczenia będą w PLN.</w:t>
      </w:r>
    </w:p>
    <w:p>
      <w:pPr>
        <w:pStyle w:val="Tretekstu"/>
        <w:bidi w:val="0"/>
        <w:spacing w:before="0" w:after="0"/>
        <w:ind w:left="360" w:right="0" w:hanging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   </w:t>
      </w:r>
      <w:r>
        <w:rPr>
          <w:sz w:val="22"/>
          <w:szCs w:val="22"/>
        </w:rPr>
        <w:t>§5</w:t>
      </w:r>
    </w:p>
    <w:p>
      <w:pPr>
        <w:pStyle w:val="Tretekstu"/>
        <w:bidi w:val="0"/>
        <w:spacing w:before="0" w:after="0"/>
        <w:ind w:left="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Zamawiający dopuszcza zmianę umowy w formie aneksu w przypadkach: 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a) zmiany danych Wykonawcy ( np. zmiana adresu, nazwy) lub zmiany wynikającej z przekształcenia podmiotowego po stronie Wykonawcy, 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b) w przypadku działania siły wyższej (np. klęski żywiołowe, strajki generalne lub lokalne) mogą ulec zmianie terminy sukcesywnych dostaw objętych niniejsza umową.</w:t>
      </w:r>
    </w:p>
    <w:p>
      <w:pPr>
        <w:pStyle w:val="Tretekstu"/>
        <w:bidi w:val="0"/>
        <w:spacing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bidi w:val="0"/>
        <w:spacing w:before="0" w:after="0"/>
        <w:ind w:left="36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                                  </w:t>
      </w:r>
      <w:r>
        <w:rPr>
          <w:sz w:val="22"/>
          <w:szCs w:val="22"/>
        </w:rPr>
        <w:t>§ 6</w:t>
      </w:r>
    </w:p>
    <w:p>
      <w:pPr>
        <w:pStyle w:val="Tretekstu"/>
        <w:bidi w:val="0"/>
        <w:spacing w:before="0" w:after="0"/>
        <w:ind w:left="36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Tretekstu"/>
        <w:bidi w:val="0"/>
        <w:spacing w:before="0" w:after="0"/>
        <w:jc w:val="left"/>
        <w:rPr/>
      </w:pPr>
      <w:r>
        <w:rPr>
          <w:sz w:val="22"/>
          <w:szCs w:val="22"/>
        </w:rPr>
        <w:t>Umowa niniejsza zawarta jest na okres od daty  01.01.202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r. do 31.12.202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r.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                                                                       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                                      </w:t>
      </w:r>
      <w:r>
        <w:rPr>
          <w:sz w:val="22"/>
          <w:szCs w:val="22"/>
        </w:rPr>
        <w:t>§ 7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1.) Każda ze stron może  wypowiedzieć niniejszą umowę z 30- dniowym okresem wypowiedzenia.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2.) Wszelkie zmiany i uzupełnienia niniejszej umowy wymagają formy pisemnej, zawierającej akceptację obydwu stron pod rygorem nieważności.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bidi w:val="0"/>
        <w:spacing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§ 8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>Strony ustalają, że w razie niewykonania, lub nienależytego wykonania umowy, obowiązującą formę odszkodowania stanowić będą kary umowne, które będą naliczane w następujących przypadkach: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1.)W  przypadku nieterminowej  dostawy, bądź  braku dostawy z  winy Wykonawcy, Wykonawca  zobowiązuje  się  pokryć  ewentualną różnicę w cenie zakupionych świeżych warzyw i owoców ,  związaną  z koniecznością  dokonania zakupu u innego  Wykonawcy.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2.) Zamawiający zastrzega sobie prawo odstąpienia od umowy w trybie natychmiastowym, gdy Wykonawca nie realizuje dostaw w terminie, albo gdy trzykrotnie wystąpią braki ilościowe lub jakościowe dostarczanego przedmiotu zamówienia, co zostanie potwierdzone pisemnym protokołem odbioru.</w:t>
      </w:r>
    </w:p>
    <w:p>
      <w:pPr>
        <w:pStyle w:val="Tretekstu"/>
        <w:bidi w:val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§ 9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7 dni od daty powzięcia wiadomości o powyższych okolicznościach. W takich przypadkach Wykonawca może żądać jedynie wynagrodzenia należnego mu z tytułu wykonania części umowy.  </w:t>
      </w:r>
    </w:p>
    <w:p>
      <w:pPr>
        <w:pStyle w:val="Tretekstu"/>
        <w:bidi w:val="0"/>
        <w:spacing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bidi w:val="0"/>
        <w:spacing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§ 10</w:t>
      </w:r>
    </w:p>
    <w:p>
      <w:pPr>
        <w:pStyle w:val="Tretekstu"/>
        <w:bidi w:val="0"/>
        <w:spacing w:before="0" w:after="119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1.)Wszelkie zmiany i uzupełnienia niniejszej umowy wymagają formy pisemnej,  zawierającej    akceptację obydwu stron pod rygorem nieważności.</w:t>
      </w:r>
    </w:p>
    <w:p>
      <w:pPr>
        <w:pStyle w:val="Tretekstu"/>
        <w:bidi w:val="0"/>
        <w:spacing w:before="0" w:after="119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2.)W sprawach nieuregulowanych niniejszą umową zastosowanie mają przepisy Kodeksu Cywilnego.</w:t>
      </w:r>
    </w:p>
    <w:p>
      <w:pPr>
        <w:pStyle w:val="Tretekstu"/>
        <w:bidi w:val="0"/>
        <w:spacing w:before="0" w:after="119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3.) Wszelkie spory powstałe w związku z wykonywaniem niniejszej umowy będą rozstrzygane przed sądem właściwym dla siedziby Zamawiającego.</w:t>
      </w:r>
    </w:p>
    <w:p>
      <w:pPr>
        <w:pStyle w:val="Tretekstu"/>
        <w:bidi w:val="0"/>
        <w:spacing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§ 11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egzemplarzu dla każdej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ze stron.</w:t>
      </w:r>
    </w:p>
    <w:p>
      <w:pPr>
        <w:pStyle w:val="Tretekstu"/>
        <w:bidi w:val="0"/>
        <w:spacing w:before="0" w:after="0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cs="Times New Roman" w:ascii="Times New Roman" w:hAnsi="Times New Roman"/>
          <w:b/>
          <w:bCs w:val="false"/>
          <w:color w:val="000000"/>
          <w:sz w:val="22"/>
          <w:szCs w:val="22"/>
        </w:rPr>
        <w:t>WYKONAWCA:                                                                         ZAMAWIAJĄCY</w:t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10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tabs>
          <w:tab w:val="right" w:pos="8080" w:leader="none"/>
          <w:tab w:val="right" w:pos="9354" w:leader="none"/>
        </w:tabs>
        <w:spacing w:lineRule="atLeast" w:line="100" w:before="0" w:after="0"/>
        <w:ind w:left="0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0">
    <w:name w:val="WW8Num1z0"/>
    <w:qFormat/>
    <w:rPr/>
  </w:style>
  <w:style w:type="paragraph" w:styleId="Tretekstu">
    <w:name w:val="Body Text"/>
    <w:basedOn w:val="Normal"/>
    <w:pPr/>
    <w:rPr/>
  </w:style>
  <w:style w:type="paragraph" w:styleId="Tekstpodstawowy2">
    <w:name w:val="Tekst podstawowy 2"/>
    <w:basedOn w:val="Normal"/>
    <w:qFormat/>
    <w:pPr>
      <w:jc w:val="both"/>
    </w:pPr>
    <w:rPr>
      <w:rFonts w:ascii="Arial" w:hAnsi="Arial" w:cs="Arial"/>
      <w:b/>
      <w:bCs/>
      <w:sz w:val="22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3</Pages>
  <Words>948</Words>
  <Characters>6713</Characters>
  <CharactersWithSpaces>8060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2022-11-22T11:55:19Z</dcterms:modified>
  <cp:revision>5</cp:revision>
  <dc:subject/>
  <dc:title/>
</cp:coreProperties>
</file>